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9D" w:rsidRPr="00971D9D" w:rsidRDefault="00971D9D" w:rsidP="00971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D9D">
        <w:rPr>
          <w:rFonts w:ascii="Times New Roman" w:hAnsi="Times New Roman" w:cs="Times New Roman"/>
          <w:sz w:val="28"/>
          <w:szCs w:val="28"/>
        </w:rPr>
        <w:t>Морарь, Е. Каждый сможет зайти поклониться / Е. Морарь // Златоустовский рабочий. – 2004. – 23 июня. – С. 1.</w:t>
      </w:r>
    </w:p>
    <w:p w:rsidR="00971D9D" w:rsidRPr="00971D9D" w:rsidRDefault="00971D9D" w:rsidP="00971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8EF" w:rsidRDefault="006C17AD" w:rsidP="006C17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7AD">
        <w:rPr>
          <w:rFonts w:ascii="Times New Roman" w:hAnsi="Times New Roman" w:cs="Times New Roman"/>
          <w:b/>
          <w:sz w:val="28"/>
          <w:szCs w:val="28"/>
        </w:rPr>
        <w:t>Каждый сможет зайти поклониться</w:t>
      </w:r>
    </w:p>
    <w:p w:rsidR="006C17AD" w:rsidRPr="006C17AD" w:rsidRDefault="006C17AD" w:rsidP="006C17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E544B2">
            <wp:extent cx="3981450" cy="286967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048" cy="286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>Юбилей Златоуста приближается, и администрация города не выпускает из поля особенного внимания строительные объекты, которые решено ввести в строй к началу сентября как подарок к 250-летию Златоуста.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>Один из них — часовня в честь святого благоверного Александра Невского, который считается одним из покровителей нашего города. Она сейчас возводится на берегу пр</w:t>
      </w:r>
      <w:r w:rsidR="006C17AD">
        <w:rPr>
          <w:rFonts w:ascii="Times New Roman" w:hAnsi="Times New Roman" w:cs="Times New Roman"/>
          <w:sz w:val="28"/>
          <w:szCs w:val="28"/>
        </w:rPr>
        <w:t>уда недалеко от моста.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>В прошлом году здесь был заложен символический камень, положивший начало строительству этого небольшого зданьица с большим смыслом. В городе была когда-то часовня, названная тем же именем. Теперь она будет снова. Нынче строители взялись за её возведение, и сегодня часовенка</w:t>
      </w:r>
      <w:r w:rsidR="006C17AD">
        <w:rPr>
          <w:rFonts w:ascii="Times New Roman" w:hAnsi="Times New Roman" w:cs="Times New Roman"/>
          <w:sz w:val="28"/>
          <w:szCs w:val="28"/>
        </w:rPr>
        <w:t xml:space="preserve"> растёт не по дням, а по часам.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6C17AD" w:rsidRPr="006C17AD">
        <w:rPr>
          <w:rFonts w:ascii="Times New Roman" w:hAnsi="Times New Roman" w:cs="Times New Roman"/>
          <w:sz w:val="28"/>
          <w:szCs w:val="28"/>
        </w:rPr>
        <w:t>соответствии с проектом, выполненным институтом «Уралпромпроект</w:t>
      </w:r>
      <w:bookmarkStart w:id="0" w:name="_GoBack"/>
      <w:bookmarkEnd w:id="0"/>
      <w:r w:rsidR="006C17AD" w:rsidRPr="006C17AD">
        <w:rPr>
          <w:rFonts w:ascii="Times New Roman" w:hAnsi="Times New Roman" w:cs="Times New Roman"/>
          <w:sz w:val="28"/>
          <w:szCs w:val="28"/>
        </w:rPr>
        <w:t>», сметная стоимость строительно-монтажных работ составит около 7, 5 миллиона рублей, включая благоустройство прилегающей территории, доложил на расширенном аппаратном совещании в администрации начальник управления градостроительства и архитектуры Владимир Иванович Комаров. Генеральный подрядчик на строительстве — ООО «АТП», им выполнен фундамент здания часовни. Подрядчик — ЗАО «Мегаполис». Общий объём кирпичной кладки здесь будет 124 кубометра. Треть выполнена. Так как начало строительства задержалось, работа ведётся полный свет</w:t>
      </w:r>
      <w:r w:rsidR="006C17AD">
        <w:rPr>
          <w:rFonts w:ascii="Times New Roman" w:hAnsi="Times New Roman" w:cs="Times New Roman"/>
          <w:sz w:val="28"/>
          <w:szCs w:val="28"/>
        </w:rPr>
        <w:t>овой день, чтоб догнать график.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 xml:space="preserve">Параллельно работают субподрядные организации. Задействованы СПМУ-2, предприятие </w:t>
      </w:r>
      <w:proofErr w:type="gramStart"/>
      <w:r w:rsidR="006C17AD" w:rsidRPr="006C17AD">
        <w:rPr>
          <w:rFonts w:ascii="Times New Roman" w:hAnsi="Times New Roman" w:cs="Times New Roman"/>
          <w:sz w:val="28"/>
          <w:szCs w:val="28"/>
        </w:rPr>
        <w:t>Трёхгорного</w:t>
      </w:r>
      <w:proofErr w:type="gramEnd"/>
      <w:r w:rsidR="006C17AD" w:rsidRPr="006C17AD">
        <w:rPr>
          <w:rFonts w:ascii="Times New Roman" w:hAnsi="Times New Roman" w:cs="Times New Roman"/>
          <w:sz w:val="28"/>
          <w:szCs w:val="28"/>
        </w:rPr>
        <w:t xml:space="preserve"> и другие. Кто-то готовит купол, кровлю, кому-то заказаны оконные и дверные блоки. Полное завершение работ, по графику, намечено на вторую декаду авг</w:t>
      </w:r>
      <w:r w:rsidR="006C17AD">
        <w:rPr>
          <w:rFonts w:ascii="Times New Roman" w:hAnsi="Times New Roman" w:cs="Times New Roman"/>
          <w:sz w:val="28"/>
          <w:szCs w:val="28"/>
        </w:rPr>
        <w:t>уста. Первая очередь благоустро</w:t>
      </w:r>
      <w:r w:rsidR="006C17AD" w:rsidRPr="006C17AD">
        <w:rPr>
          <w:rFonts w:ascii="Times New Roman" w:hAnsi="Times New Roman" w:cs="Times New Roman"/>
          <w:sz w:val="28"/>
          <w:szCs w:val="28"/>
        </w:rPr>
        <w:t xml:space="preserve">ительных работ, которые тоже берёт на себя автотранспортное предприятие, включает в себя дорожки, газоны, освещение. Хотелось бы, </w:t>
      </w:r>
      <w:r w:rsidR="006C17AD" w:rsidRPr="006C17AD">
        <w:rPr>
          <w:rFonts w:ascii="Times New Roman" w:hAnsi="Times New Roman" w:cs="Times New Roman"/>
          <w:sz w:val="28"/>
          <w:szCs w:val="28"/>
        </w:rPr>
        <w:lastRenderedPageBreak/>
        <w:t>адресовал Своё обращение ко всем руководителям златоустовских предприятий и организаций, предпринимателям В. И. Комаров, чтобы они такж</w:t>
      </w:r>
      <w:r w:rsidR="006C17AD">
        <w:rPr>
          <w:rFonts w:ascii="Times New Roman" w:hAnsi="Times New Roman" w:cs="Times New Roman"/>
          <w:sz w:val="28"/>
          <w:szCs w:val="28"/>
        </w:rPr>
        <w:t>е помогали этому строительству.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>Часовня будет действующей — каждый сможет зайти сюда с молитвой и поклоном, преклонить колени, за</w:t>
      </w:r>
      <w:r w:rsidR="006C17AD">
        <w:rPr>
          <w:rFonts w:ascii="Times New Roman" w:hAnsi="Times New Roman" w:cs="Times New Roman"/>
          <w:sz w:val="28"/>
          <w:szCs w:val="28"/>
        </w:rPr>
        <w:t>жечь перед ликами святых свечу.</w:t>
      </w:r>
    </w:p>
    <w:p w:rsidR="006C17AD" w:rsidRPr="006C17AD" w:rsidRDefault="004A2F53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17AD" w:rsidRPr="006C17AD">
        <w:rPr>
          <w:rFonts w:ascii="Times New Roman" w:hAnsi="Times New Roman" w:cs="Times New Roman"/>
          <w:sz w:val="28"/>
          <w:szCs w:val="28"/>
        </w:rPr>
        <w:t>Возведение часовни на контроле у исполняющего обязанности главы города Б. В. Феофанова, заместителей главы города В. М. Кудряшова, А. С. Белкина. Курирует строительство городское управление капитального строительства.</w:t>
      </w:r>
    </w:p>
    <w:p w:rsidR="006C17AD" w:rsidRPr="006C17AD" w:rsidRDefault="006C17AD" w:rsidP="006C1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7AD" w:rsidRPr="006C17AD" w:rsidRDefault="006C17AD" w:rsidP="006C17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6C17AD">
        <w:rPr>
          <w:rFonts w:ascii="Times New Roman" w:hAnsi="Times New Roman" w:cs="Times New Roman"/>
          <w:sz w:val="28"/>
          <w:szCs w:val="28"/>
        </w:rPr>
        <w:t>Е. МОРАРЬ.</w:t>
      </w:r>
    </w:p>
    <w:p w:rsidR="006C17AD" w:rsidRPr="006C17AD" w:rsidRDefault="006C17AD" w:rsidP="006C1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7AD" w:rsidRPr="006C17AD" w:rsidRDefault="006C17AD" w:rsidP="006C17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C17AD">
        <w:rPr>
          <w:rFonts w:ascii="Times New Roman" w:hAnsi="Times New Roman" w:cs="Times New Roman"/>
          <w:sz w:val="28"/>
          <w:szCs w:val="28"/>
        </w:rPr>
        <w:t>Фото А. Заева.</w:t>
      </w:r>
    </w:p>
    <w:sectPr w:rsidR="006C17AD" w:rsidRPr="006C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62"/>
    <w:rsid w:val="000908EF"/>
    <w:rsid w:val="004A2F53"/>
    <w:rsid w:val="004F5962"/>
    <w:rsid w:val="006C17AD"/>
    <w:rsid w:val="00843D3F"/>
    <w:rsid w:val="009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7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7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5</cp:revision>
  <dcterms:created xsi:type="dcterms:W3CDTF">2021-01-19T10:19:00Z</dcterms:created>
  <dcterms:modified xsi:type="dcterms:W3CDTF">2021-01-21T04:19:00Z</dcterms:modified>
</cp:coreProperties>
</file>